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6C" w:rsidRDefault="00C42D6C" w:rsidP="00C42D6C">
      <w:pPr>
        <w:jc w:val="right"/>
      </w:pPr>
      <w:r>
        <w:rPr>
          <w:noProof/>
          <w:lang w:eastAsia="en-AU"/>
        </w:rPr>
        <w:drawing>
          <wp:inline distT="0" distB="0" distL="0" distR="0">
            <wp:extent cx="2559860" cy="100057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I_logo_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277" cy="10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D6C" w:rsidRDefault="008B0A55" w:rsidP="00833DD9">
      <w:pPr>
        <w:spacing w:after="120" w:line="240" w:lineRule="auto"/>
        <w:ind w:left="-720"/>
        <w:rPr>
          <w:rFonts w:asciiTheme="majorHAnsi" w:hAnsiTheme="majorHAnsi"/>
          <w:b/>
          <w:color w:val="82BC00"/>
          <w:sz w:val="28"/>
        </w:rPr>
      </w:pPr>
      <w:r>
        <w:rPr>
          <w:rFonts w:asciiTheme="majorHAnsi" w:hAnsiTheme="majorHAnsi"/>
          <w:b/>
          <w:color w:val="82BC00"/>
          <w:sz w:val="28"/>
        </w:rPr>
        <w:t>ASI Public Consultation Comments Form - May to June 2017:</w:t>
      </w:r>
    </w:p>
    <w:p w:rsidR="008B0A55" w:rsidRDefault="008B0A55" w:rsidP="00833DD9">
      <w:pPr>
        <w:spacing w:after="120" w:line="240" w:lineRule="auto"/>
        <w:ind w:left="-720"/>
        <w:rPr>
          <w:rFonts w:ascii="Calibri Light" w:eastAsia="Times New Roman" w:hAnsi="Calibri Light" w:cs="Calibri Light"/>
          <w:color w:val="000000"/>
          <w:lang w:eastAsia="en-AU"/>
        </w:rPr>
      </w:pPr>
      <w:r w:rsidRPr="008B0A55">
        <w:rPr>
          <w:rFonts w:ascii="Calibri Light" w:eastAsia="Times New Roman" w:hAnsi="Calibri Light" w:cs="Calibri Light"/>
          <w:color w:val="000000"/>
          <w:lang w:eastAsia="en-AU"/>
        </w:rPr>
        <w:t>This form can be used to provide comments and suggestions</w:t>
      </w:r>
      <w:r>
        <w:rPr>
          <w:rFonts w:ascii="Calibri Light" w:eastAsia="Times New Roman" w:hAnsi="Calibri Light" w:cs="Calibri Light"/>
          <w:color w:val="000000"/>
          <w:lang w:eastAsia="en-AU"/>
        </w:rPr>
        <w:t xml:space="preserve"> for the following ASI </w:t>
      </w:r>
      <w:r w:rsidR="00833DD9">
        <w:rPr>
          <w:rFonts w:ascii="Calibri Light" w:eastAsia="Times New Roman" w:hAnsi="Calibri Light" w:cs="Calibri Light"/>
          <w:color w:val="000000"/>
          <w:lang w:eastAsia="en-AU"/>
        </w:rPr>
        <w:t xml:space="preserve">normative </w:t>
      </w:r>
      <w:r>
        <w:rPr>
          <w:rFonts w:ascii="Calibri Light" w:eastAsia="Times New Roman" w:hAnsi="Calibri Light" w:cs="Calibri Light"/>
          <w:color w:val="000000"/>
          <w:lang w:eastAsia="en-AU"/>
        </w:rPr>
        <w:t>documents released as part of the public consultation process:</w:t>
      </w:r>
    </w:p>
    <w:p w:rsidR="008B0A55" w:rsidRPr="00833DD9" w:rsidRDefault="008B0A55" w:rsidP="00833DD9">
      <w:pPr>
        <w:pStyle w:val="ListParagraph"/>
        <w:numPr>
          <w:ilvl w:val="0"/>
          <w:numId w:val="28"/>
        </w:numPr>
        <w:spacing w:after="120" w:line="240" w:lineRule="auto"/>
        <w:rPr>
          <w:rFonts w:ascii="Calibri Light" w:eastAsia="Times New Roman" w:hAnsi="Calibri Light" w:cs="Calibri Light"/>
          <w:i/>
          <w:color w:val="000000"/>
          <w:lang w:eastAsia="en-AU"/>
        </w:rPr>
      </w:pPr>
      <w:r w:rsidRPr="00833DD9">
        <w:rPr>
          <w:rFonts w:ascii="Calibri Light" w:eastAsia="Times New Roman" w:hAnsi="Calibri Light" w:cs="Calibri Light"/>
          <w:i/>
          <w:color w:val="000000"/>
          <w:lang w:eastAsia="en-AU"/>
        </w:rPr>
        <w:t>ASI Performance Standard (version 2, draft 1)</w:t>
      </w:r>
    </w:p>
    <w:p w:rsidR="008B0A55" w:rsidRPr="00833DD9" w:rsidRDefault="008B0A55" w:rsidP="00833DD9">
      <w:pPr>
        <w:pStyle w:val="ListParagraph"/>
        <w:numPr>
          <w:ilvl w:val="0"/>
          <w:numId w:val="28"/>
        </w:numPr>
        <w:spacing w:after="120" w:line="240" w:lineRule="auto"/>
        <w:rPr>
          <w:rFonts w:ascii="Calibri Light" w:eastAsia="Times New Roman" w:hAnsi="Calibri Light" w:cs="Calibri Light"/>
          <w:i/>
          <w:color w:val="000000"/>
          <w:lang w:eastAsia="en-AU"/>
        </w:rPr>
      </w:pPr>
      <w:r w:rsidRPr="00833DD9">
        <w:rPr>
          <w:rFonts w:ascii="Calibri Light" w:eastAsia="Times New Roman" w:hAnsi="Calibri Light" w:cs="Calibri Light"/>
          <w:i/>
          <w:color w:val="000000"/>
          <w:lang w:eastAsia="en-AU"/>
        </w:rPr>
        <w:t>ASI Performance Standard Guidance (version 1, draft 1)</w:t>
      </w:r>
    </w:p>
    <w:p w:rsidR="008B0A55" w:rsidRPr="00833DD9" w:rsidRDefault="008B0A55" w:rsidP="00833DD9">
      <w:pPr>
        <w:pStyle w:val="ListParagraph"/>
        <w:numPr>
          <w:ilvl w:val="0"/>
          <w:numId w:val="28"/>
        </w:numPr>
        <w:spacing w:after="120" w:line="240" w:lineRule="auto"/>
        <w:rPr>
          <w:rFonts w:ascii="Calibri Light" w:eastAsia="Times New Roman" w:hAnsi="Calibri Light" w:cs="Calibri Light"/>
          <w:i/>
          <w:color w:val="000000"/>
          <w:lang w:eastAsia="en-AU"/>
        </w:rPr>
      </w:pPr>
      <w:r w:rsidRPr="00833DD9">
        <w:rPr>
          <w:rFonts w:ascii="Calibri Light" w:eastAsia="Times New Roman" w:hAnsi="Calibri Light" w:cs="Calibri Light"/>
          <w:i/>
          <w:color w:val="000000"/>
          <w:lang w:eastAsia="en-AU"/>
        </w:rPr>
        <w:t>ASI Chain of Custody Standard (version 1, draft 4)</w:t>
      </w:r>
    </w:p>
    <w:p w:rsidR="008B0A55" w:rsidRPr="00833DD9" w:rsidRDefault="008B0A55" w:rsidP="00833DD9">
      <w:pPr>
        <w:pStyle w:val="ListParagraph"/>
        <w:numPr>
          <w:ilvl w:val="0"/>
          <w:numId w:val="28"/>
        </w:numPr>
        <w:spacing w:after="120" w:line="240" w:lineRule="auto"/>
        <w:rPr>
          <w:rFonts w:ascii="Calibri Light" w:eastAsia="Times New Roman" w:hAnsi="Calibri Light" w:cs="Calibri Light"/>
          <w:i/>
          <w:color w:val="000000"/>
          <w:lang w:eastAsia="en-AU"/>
        </w:rPr>
      </w:pPr>
      <w:r w:rsidRPr="00833DD9">
        <w:rPr>
          <w:rFonts w:ascii="Calibri Light" w:eastAsia="Times New Roman" w:hAnsi="Calibri Light" w:cs="Calibri Light"/>
          <w:i/>
          <w:color w:val="000000"/>
          <w:lang w:eastAsia="en-AU"/>
        </w:rPr>
        <w:t>ASI Chain of Custody Standard (version 1, draft 2)</w:t>
      </w:r>
    </w:p>
    <w:p w:rsidR="008B0A55" w:rsidRPr="00833DD9" w:rsidRDefault="008B0A55" w:rsidP="00833DD9">
      <w:pPr>
        <w:pStyle w:val="ListParagraph"/>
        <w:numPr>
          <w:ilvl w:val="0"/>
          <w:numId w:val="28"/>
        </w:numPr>
        <w:spacing w:after="120" w:line="240" w:lineRule="auto"/>
        <w:rPr>
          <w:rFonts w:ascii="Calibri Light" w:eastAsia="Times New Roman" w:hAnsi="Calibri Light" w:cs="Calibri Light"/>
          <w:i/>
          <w:color w:val="000000"/>
          <w:lang w:eastAsia="en-AU"/>
        </w:rPr>
      </w:pPr>
      <w:r w:rsidRPr="00833DD9">
        <w:rPr>
          <w:rFonts w:ascii="Calibri Light" w:eastAsia="Times New Roman" w:hAnsi="Calibri Light" w:cs="Calibri Light"/>
          <w:i/>
          <w:color w:val="000000"/>
          <w:lang w:eastAsia="en-AU"/>
        </w:rPr>
        <w:t>ASI Assurance Manual (version 1, draft 5)</w:t>
      </w:r>
    </w:p>
    <w:p w:rsidR="00833DD9" w:rsidRPr="00833DD9" w:rsidRDefault="008B0A55" w:rsidP="00833DD9">
      <w:pPr>
        <w:pStyle w:val="ListParagraph"/>
        <w:numPr>
          <w:ilvl w:val="0"/>
          <w:numId w:val="28"/>
        </w:numPr>
        <w:spacing w:after="120" w:line="240" w:lineRule="auto"/>
        <w:rPr>
          <w:rFonts w:ascii="Calibri Light" w:eastAsia="Times New Roman" w:hAnsi="Calibri Light" w:cs="Calibri Light"/>
          <w:i/>
          <w:color w:val="000000"/>
          <w:lang w:eastAsia="en-AU"/>
        </w:rPr>
      </w:pPr>
      <w:r w:rsidRPr="00833DD9">
        <w:rPr>
          <w:rFonts w:ascii="Calibri Light" w:eastAsia="Times New Roman" w:hAnsi="Calibri Light" w:cs="Calibri Light"/>
          <w:i/>
          <w:color w:val="000000"/>
          <w:lang w:eastAsia="en-AU"/>
        </w:rPr>
        <w:t>ASI Claims Guide (version 1, draft 5)</w:t>
      </w:r>
    </w:p>
    <w:p w:rsidR="00833DD9" w:rsidRPr="00833DD9" w:rsidRDefault="00795491" w:rsidP="00833DD9">
      <w:pPr>
        <w:spacing w:after="120" w:line="240" w:lineRule="auto"/>
        <w:ind w:left="-720"/>
        <w:rPr>
          <w:rFonts w:ascii="Calibri Light" w:eastAsia="Times New Roman" w:hAnsi="Calibri Light" w:cs="Calibri Light"/>
          <w:color w:val="000000"/>
          <w:lang w:eastAsia="en-AU"/>
        </w:rPr>
      </w:pPr>
      <w:r>
        <w:rPr>
          <w:rFonts w:ascii="Calibri Light" w:hAnsi="Calibri Light" w:cs="Calibri Light"/>
          <w:color w:val="000000"/>
        </w:rPr>
        <w:t xml:space="preserve">Comments are also invited on the </w:t>
      </w:r>
      <w:r>
        <w:rPr>
          <w:rFonts w:ascii="Calibri Light" w:hAnsi="Calibri Light" w:cs="Calibri Light"/>
          <w:i/>
          <w:iCs/>
          <w:color w:val="000000"/>
        </w:rPr>
        <w:t>ASI Fact Sheet – Certification Scope and Membership Classes</w:t>
      </w:r>
      <w:r>
        <w:rPr>
          <w:rFonts w:ascii="Calibri Light" w:hAnsi="Calibri Light" w:cs="Calibri Light"/>
          <w:color w:val="000000"/>
        </w:rPr>
        <w:t>, which summarises the applicability of the ASI Standards for an Entity's Certification Scope and Membership Class</w:t>
      </w:r>
      <w:r w:rsidR="003B644B">
        <w:rPr>
          <w:rFonts w:ascii="Calibri Light" w:hAnsi="Calibri Light" w:cs="Calibri Light"/>
          <w:color w:val="000000"/>
        </w:rPr>
        <w:t xml:space="preserve">. The information </w:t>
      </w:r>
      <w:r w:rsidR="00B31A91">
        <w:rPr>
          <w:rFonts w:ascii="Calibri Light" w:hAnsi="Calibri Light" w:cs="Calibri Light"/>
          <w:color w:val="000000"/>
        </w:rPr>
        <w:t xml:space="preserve">summarised </w:t>
      </w:r>
      <w:r w:rsidR="003B644B">
        <w:rPr>
          <w:rFonts w:ascii="Calibri Light" w:hAnsi="Calibri Light" w:cs="Calibri Light"/>
          <w:color w:val="000000"/>
        </w:rPr>
        <w:t>in the ASI Fact Sheet is extracted from section 4</w:t>
      </w:r>
      <w:r w:rsidR="00B31A91">
        <w:rPr>
          <w:rFonts w:ascii="Calibri Light" w:hAnsi="Calibri Light" w:cs="Calibri Light"/>
          <w:color w:val="000000"/>
        </w:rPr>
        <w:t>.3</w:t>
      </w:r>
      <w:r w:rsidR="003B644B">
        <w:rPr>
          <w:rFonts w:ascii="Calibri Light" w:hAnsi="Calibri Light" w:cs="Calibri Light"/>
          <w:color w:val="000000"/>
        </w:rPr>
        <w:t xml:space="preserve"> of </w:t>
      </w:r>
      <w:r>
        <w:rPr>
          <w:rFonts w:ascii="Calibri Light" w:hAnsi="Calibri Light" w:cs="Calibri Light"/>
          <w:color w:val="000000"/>
        </w:rPr>
        <w:t>ASI Assurance Manual (version 1, draft 5).</w:t>
      </w:r>
      <w:r w:rsidR="00DC4528">
        <w:rPr>
          <w:rFonts w:ascii="Calibri Light" w:eastAsia="Times New Roman" w:hAnsi="Calibri Light" w:cs="Calibri Light"/>
          <w:color w:val="000000"/>
          <w:lang w:eastAsia="en-AU"/>
        </w:rPr>
        <w:t xml:space="preserve"> </w:t>
      </w:r>
    </w:p>
    <w:tbl>
      <w:tblPr>
        <w:tblStyle w:val="TableGrid"/>
        <w:tblW w:w="153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660"/>
        <w:gridCol w:w="8640"/>
      </w:tblGrid>
      <w:tr w:rsidR="00C42D6C" w:rsidRPr="009F1031" w:rsidTr="00833DD9">
        <w:tc>
          <w:tcPr>
            <w:tcW w:w="6660" w:type="dxa"/>
          </w:tcPr>
          <w:p w:rsidR="00C42D6C" w:rsidRPr="009F1031" w:rsidRDefault="009F1031" w:rsidP="009F1031">
            <w:pPr>
              <w:jc w:val="right"/>
              <w:rPr>
                <w:rFonts w:asciiTheme="majorHAnsi" w:hAnsiTheme="majorHAnsi"/>
                <w:b/>
              </w:rPr>
            </w:pPr>
            <w:r w:rsidRPr="009F1031">
              <w:rPr>
                <w:rFonts w:asciiTheme="majorHAnsi" w:hAnsiTheme="majorHAnsi"/>
                <w:b/>
              </w:rPr>
              <w:t>N</w:t>
            </w:r>
            <w:r w:rsidR="00C42D6C" w:rsidRPr="00C42D6C">
              <w:rPr>
                <w:rFonts w:asciiTheme="majorHAnsi" w:hAnsiTheme="majorHAnsi"/>
                <w:b/>
              </w:rPr>
              <w:t>ame</w:t>
            </w:r>
            <w:r w:rsidR="00C42D6C" w:rsidRPr="009F1031">
              <w:rPr>
                <w:rFonts w:asciiTheme="majorHAnsi" w:hAnsiTheme="majorHAnsi"/>
                <w:b/>
              </w:rPr>
              <w:t xml:space="preserve"> </w:t>
            </w:r>
            <w:r w:rsidR="00C42D6C" w:rsidRPr="009F1031">
              <w:rPr>
                <w:rFonts w:asciiTheme="majorHAnsi" w:hAnsiTheme="majorHAnsi"/>
                <w:i/>
              </w:rPr>
              <w:t xml:space="preserve">(See </w:t>
            </w:r>
            <w:r w:rsidRPr="009F1031">
              <w:rPr>
                <w:rFonts w:asciiTheme="majorHAnsi" w:hAnsiTheme="majorHAnsi"/>
                <w:i/>
              </w:rPr>
              <w:t xml:space="preserve">Anonymity </w:t>
            </w:r>
            <w:r w:rsidR="00C42D6C" w:rsidRPr="009F1031">
              <w:rPr>
                <w:rFonts w:asciiTheme="majorHAnsi" w:hAnsiTheme="majorHAnsi"/>
                <w:i/>
              </w:rPr>
              <w:t>Note)</w:t>
            </w:r>
            <w:r w:rsidR="00C42D6C" w:rsidRPr="00C42D6C">
              <w:rPr>
                <w:rFonts w:asciiTheme="majorHAnsi" w:hAnsiTheme="majorHAnsi"/>
                <w:b/>
              </w:rPr>
              <w:t xml:space="preserve">: </w:t>
            </w:r>
          </w:p>
        </w:tc>
        <w:tc>
          <w:tcPr>
            <w:tcW w:w="8640" w:type="dxa"/>
          </w:tcPr>
          <w:p w:rsidR="00C42D6C" w:rsidRPr="009F1031" w:rsidRDefault="00C42D6C" w:rsidP="007A73BF">
            <w:pPr>
              <w:ind w:left="176" w:hanging="176"/>
              <w:rPr>
                <w:rFonts w:asciiTheme="majorHAnsi" w:hAnsiTheme="majorHAnsi"/>
              </w:rPr>
            </w:pPr>
          </w:p>
        </w:tc>
      </w:tr>
      <w:tr w:rsidR="009F1031" w:rsidRPr="009F1031" w:rsidTr="00833DD9">
        <w:tc>
          <w:tcPr>
            <w:tcW w:w="6660" w:type="dxa"/>
          </w:tcPr>
          <w:p w:rsidR="009F1031" w:rsidRPr="009F1031" w:rsidRDefault="009F1031" w:rsidP="00C25F45">
            <w:pPr>
              <w:jc w:val="right"/>
              <w:rPr>
                <w:rFonts w:asciiTheme="majorHAnsi" w:hAnsiTheme="majorHAnsi"/>
                <w:b/>
              </w:rPr>
            </w:pPr>
            <w:r w:rsidRPr="009F1031">
              <w:rPr>
                <w:rFonts w:asciiTheme="majorHAnsi" w:hAnsiTheme="majorHAnsi"/>
                <w:b/>
              </w:rPr>
              <w:t xml:space="preserve">Email address </w:t>
            </w:r>
            <w:r w:rsidRPr="009F1031">
              <w:rPr>
                <w:rFonts w:asciiTheme="majorHAnsi" w:hAnsiTheme="majorHAnsi"/>
                <w:i/>
              </w:rPr>
              <w:t>(See Anonymity Note)</w:t>
            </w:r>
            <w:r w:rsidRPr="00C42D6C">
              <w:rPr>
                <w:rFonts w:asciiTheme="majorHAnsi" w:hAnsiTheme="majorHAnsi"/>
                <w:b/>
              </w:rPr>
              <w:t xml:space="preserve">: </w:t>
            </w:r>
          </w:p>
        </w:tc>
        <w:tc>
          <w:tcPr>
            <w:tcW w:w="8640" w:type="dxa"/>
          </w:tcPr>
          <w:p w:rsidR="009F1031" w:rsidRPr="009F1031" w:rsidRDefault="009F1031" w:rsidP="00C25F45">
            <w:pPr>
              <w:rPr>
                <w:rFonts w:asciiTheme="majorHAnsi" w:hAnsiTheme="majorHAnsi"/>
              </w:rPr>
            </w:pPr>
          </w:p>
        </w:tc>
      </w:tr>
      <w:tr w:rsidR="00C42D6C" w:rsidRPr="009F1031" w:rsidTr="00833DD9">
        <w:tc>
          <w:tcPr>
            <w:tcW w:w="6660" w:type="dxa"/>
          </w:tcPr>
          <w:p w:rsidR="00C42D6C" w:rsidRPr="009F1031" w:rsidRDefault="00C42D6C" w:rsidP="00C42D6C">
            <w:pPr>
              <w:jc w:val="right"/>
              <w:rPr>
                <w:rFonts w:asciiTheme="majorHAnsi" w:hAnsiTheme="majorHAnsi"/>
                <w:b/>
              </w:rPr>
            </w:pPr>
            <w:r w:rsidRPr="009F1031">
              <w:rPr>
                <w:rFonts w:asciiTheme="majorHAnsi" w:hAnsiTheme="majorHAnsi"/>
                <w:b/>
              </w:rPr>
              <w:t>Organis</w:t>
            </w:r>
            <w:r w:rsidRPr="00C42D6C">
              <w:rPr>
                <w:rFonts w:asciiTheme="majorHAnsi" w:hAnsiTheme="majorHAnsi"/>
                <w:b/>
              </w:rPr>
              <w:t>ation</w:t>
            </w:r>
            <w:r w:rsidRPr="009F1031">
              <w:rPr>
                <w:rFonts w:asciiTheme="majorHAnsi" w:hAnsiTheme="majorHAnsi"/>
                <w:b/>
              </w:rPr>
              <w:t xml:space="preserve"> </w:t>
            </w:r>
            <w:r w:rsidRPr="009F1031">
              <w:rPr>
                <w:rFonts w:asciiTheme="majorHAnsi" w:hAnsiTheme="majorHAnsi"/>
                <w:i/>
              </w:rPr>
              <w:t>(Optional)</w:t>
            </w:r>
            <w:r w:rsidRPr="00C42D6C"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8640" w:type="dxa"/>
          </w:tcPr>
          <w:p w:rsidR="00C42D6C" w:rsidRPr="009F1031" w:rsidRDefault="00C42D6C" w:rsidP="00981246">
            <w:pPr>
              <w:rPr>
                <w:rFonts w:asciiTheme="majorHAnsi" w:hAnsiTheme="majorHAnsi"/>
              </w:rPr>
            </w:pPr>
          </w:p>
        </w:tc>
      </w:tr>
      <w:tr w:rsidR="00C42D6C" w:rsidRPr="009F1031" w:rsidTr="00833DD9">
        <w:tc>
          <w:tcPr>
            <w:tcW w:w="6660" w:type="dxa"/>
          </w:tcPr>
          <w:p w:rsidR="00C42D6C" w:rsidRPr="009F1031" w:rsidRDefault="00C42D6C" w:rsidP="00981246">
            <w:pPr>
              <w:jc w:val="right"/>
              <w:rPr>
                <w:rFonts w:asciiTheme="majorHAnsi" w:hAnsiTheme="majorHAnsi"/>
                <w:b/>
              </w:rPr>
            </w:pPr>
            <w:r w:rsidRPr="009F1031">
              <w:rPr>
                <w:rFonts w:asciiTheme="majorHAnsi" w:hAnsiTheme="majorHAnsi"/>
                <w:b/>
              </w:rPr>
              <w:t xml:space="preserve">Country </w:t>
            </w:r>
            <w:r w:rsidRPr="009F1031">
              <w:rPr>
                <w:rFonts w:asciiTheme="majorHAnsi" w:hAnsiTheme="majorHAnsi"/>
                <w:i/>
              </w:rPr>
              <w:t>(Optional)</w:t>
            </w:r>
            <w:r w:rsidRPr="00C42D6C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8640" w:type="dxa"/>
          </w:tcPr>
          <w:p w:rsidR="00C42D6C" w:rsidRPr="009F1031" w:rsidRDefault="00C42D6C" w:rsidP="00981246">
            <w:pPr>
              <w:rPr>
                <w:rFonts w:asciiTheme="majorHAnsi" w:hAnsiTheme="majorHAnsi"/>
              </w:rPr>
            </w:pPr>
          </w:p>
        </w:tc>
      </w:tr>
      <w:tr w:rsidR="009F1031" w:rsidRPr="009F1031" w:rsidTr="00833DD9">
        <w:tc>
          <w:tcPr>
            <w:tcW w:w="6660" w:type="dxa"/>
          </w:tcPr>
          <w:p w:rsidR="009F1031" w:rsidRPr="009F1031" w:rsidRDefault="009F1031" w:rsidP="009F1031">
            <w:pPr>
              <w:jc w:val="right"/>
              <w:rPr>
                <w:rFonts w:asciiTheme="majorHAnsi" w:eastAsia="Times New Roman" w:hAnsiTheme="majorHAnsi" w:cs="Times New Roman"/>
                <w:color w:val="000000"/>
                <w:lang w:eastAsia="en-AU"/>
              </w:rPr>
            </w:pPr>
            <w:r w:rsidRPr="009F1031">
              <w:rPr>
                <w:rFonts w:asciiTheme="majorHAnsi" w:hAnsiTheme="majorHAnsi"/>
                <w:b/>
              </w:rPr>
              <w:t>Anonymity Note:</w:t>
            </w:r>
            <w:r w:rsidRPr="009F1031">
              <w:rPr>
                <w:rFonts w:asciiTheme="majorHAnsi" w:eastAsia="Times New Roman" w:hAnsiTheme="majorHAnsi" w:cs="Times New Roman"/>
                <w:color w:val="000000"/>
                <w:lang w:eastAsia="en-AU"/>
              </w:rPr>
              <w:t xml:space="preserve"> </w:t>
            </w:r>
          </w:p>
          <w:p w:rsidR="009F1031" w:rsidRPr="009F1031" w:rsidRDefault="00CC1AB3" w:rsidP="00DD45C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en-AU"/>
              </w:rPr>
              <w:t xml:space="preserve">While ASI prefers to reference attributed comments, we respect that there may be situations where you would like anonymity.  </w:t>
            </w:r>
            <w:r w:rsidR="009F1031" w:rsidRPr="009F1031">
              <w:rPr>
                <w:rFonts w:asciiTheme="majorHAnsi" w:eastAsia="Times New Roman" w:hAnsiTheme="majorHAnsi" w:cs="Times New Roman"/>
                <w:color w:val="000000"/>
                <w:lang w:eastAsia="en-AU"/>
              </w:rPr>
              <w:t xml:space="preserve">Examples of </w:t>
            </w:r>
            <w:r w:rsidR="009F1031" w:rsidRPr="00C42D6C">
              <w:rPr>
                <w:rFonts w:asciiTheme="majorHAnsi" w:eastAsia="Times New Roman" w:hAnsiTheme="majorHAnsi" w:cs="Times New Roman"/>
                <w:color w:val="000000"/>
                <w:lang w:eastAsia="en-AU"/>
              </w:rPr>
              <w:t>reasons for anonymity</w:t>
            </w:r>
            <w:r w:rsidR="009F1031" w:rsidRPr="009F1031">
              <w:rPr>
                <w:rFonts w:asciiTheme="majorHAnsi" w:eastAsia="Times New Roman" w:hAnsiTheme="majorHAnsi" w:cs="Times New Roman"/>
                <w:color w:val="000000"/>
                <w:lang w:eastAsia="en-AU"/>
              </w:rPr>
              <w:t xml:space="preserve"> could include ‘c</w:t>
            </w:r>
            <w:r w:rsidR="009F1031" w:rsidRPr="00C42D6C">
              <w:rPr>
                <w:rFonts w:asciiTheme="majorHAnsi" w:eastAsia="Times New Roman" w:hAnsiTheme="majorHAnsi" w:cs="Times New Roman"/>
                <w:color w:val="000000"/>
                <w:lang w:eastAsia="en-AU"/>
              </w:rPr>
              <w:t>ommercial sensitivity</w:t>
            </w:r>
            <w:r w:rsidR="009F1031" w:rsidRPr="009F1031">
              <w:rPr>
                <w:rFonts w:asciiTheme="majorHAnsi" w:eastAsia="Times New Roman" w:hAnsiTheme="majorHAnsi" w:cs="Times New Roman"/>
                <w:color w:val="000000"/>
                <w:lang w:eastAsia="en-AU"/>
              </w:rPr>
              <w:t>’</w:t>
            </w:r>
            <w:r w:rsidR="009F1031" w:rsidRPr="00C42D6C">
              <w:rPr>
                <w:rFonts w:asciiTheme="majorHAnsi" w:eastAsia="Times New Roman" w:hAnsiTheme="majorHAnsi" w:cs="Times New Roman"/>
                <w:color w:val="000000"/>
                <w:lang w:eastAsia="en-AU"/>
              </w:rPr>
              <w:t xml:space="preserve">, </w:t>
            </w:r>
            <w:r w:rsidR="009F1031" w:rsidRPr="009F1031">
              <w:rPr>
                <w:rFonts w:asciiTheme="majorHAnsi" w:eastAsia="Times New Roman" w:hAnsiTheme="majorHAnsi" w:cs="Times New Roman"/>
                <w:color w:val="000000"/>
                <w:lang w:eastAsia="en-AU"/>
              </w:rPr>
              <w:t>‘</w:t>
            </w:r>
            <w:r w:rsidR="009F1031" w:rsidRPr="00C42D6C">
              <w:rPr>
                <w:rFonts w:asciiTheme="majorHAnsi" w:eastAsia="Times New Roman" w:hAnsiTheme="majorHAnsi" w:cs="Times New Roman"/>
                <w:color w:val="000000"/>
                <w:lang w:eastAsia="en-AU"/>
              </w:rPr>
              <w:t>privacy protection</w:t>
            </w:r>
            <w:r w:rsidR="009F1031" w:rsidRPr="009F1031">
              <w:rPr>
                <w:rFonts w:asciiTheme="majorHAnsi" w:eastAsia="Times New Roman" w:hAnsiTheme="majorHAnsi" w:cs="Times New Roman"/>
                <w:color w:val="000000"/>
                <w:lang w:eastAsia="en-AU"/>
              </w:rPr>
              <w:t>’</w:t>
            </w:r>
            <w:r w:rsidR="009F1031" w:rsidRPr="00C42D6C">
              <w:rPr>
                <w:rFonts w:asciiTheme="majorHAnsi" w:eastAsia="Times New Roman" w:hAnsiTheme="majorHAnsi" w:cs="Times New Roman"/>
                <w:color w:val="000000"/>
                <w:lang w:eastAsia="en-AU"/>
              </w:rPr>
              <w:t xml:space="preserve">, </w:t>
            </w:r>
            <w:r w:rsidR="009F1031" w:rsidRPr="009F1031">
              <w:rPr>
                <w:rFonts w:asciiTheme="majorHAnsi" w:eastAsia="Times New Roman" w:hAnsiTheme="majorHAnsi" w:cs="Times New Roman"/>
                <w:color w:val="000000"/>
                <w:lang w:eastAsia="en-AU"/>
              </w:rPr>
              <w:t>‘</w:t>
            </w:r>
            <w:r w:rsidR="009F1031" w:rsidRPr="00C42D6C">
              <w:rPr>
                <w:rFonts w:asciiTheme="majorHAnsi" w:eastAsia="Times New Roman" w:hAnsiTheme="majorHAnsi" w:cs="Times New Roman"/>
                <w:color w:val="000000"/>
                <w:lang w:eastAsia="en-AU"/>
              </w:rPr>
              <w:t>political repercussions’, etc.</w:t>
            </w:r>
            <w:r>
              <w:rPr>
                <w:rFonts w:asciiTheme="majorHAnsi" w:eastAsia="Times New Roman" w:hAnsiTheme="majorHAnsi" w:cs="Times New Roman"/>
                <w:color w:val="000000"/>
                <w:lang w:eastAsia="en-AU"/>
              </w:rPr>
              <w:t xml:space="preserve">  </w:t>
            </w:r>
            <w:r w:rsidRPr="00D44172">
              <w:rPr>
                <w:rFonts w:asciiTheme="majorHAnsi" w:eastAsia="Times New Roman" w:hAnsiTheme="majorHAnsi" w:cs="Times New Roman"/>
                <w:color w:val="000000"/>
                <w:u w:val="single"/>
                <w:lang w:eastAsia="en-AU"/>
              </w:rPr>
              <w:t xml:space="preserve">If you would like to be anonymous, please note </w:t>
            </w:r>
            <w:r w:rsidR="00D44172">
              <w:rPr>
                <w:rFonts w:asciiTheme="majorHAnsi" w:eastAsia="Times New Roman" w:hAnsiTheme="majorHAnsi" w:cs="Times New Roman"/>
                <w:color w:val="000000"/>
                <w:u w:val="single"/>
                <w:lang w:eastAsia="en-AU"/>
              </w:rPr>
              <w:t xml:space="preserve">this </w:t>
            </w:r>
            <w:r w:rsidRPr="00D44172">
              <w:rPr>
                <w:rFonts w:asciiTheme="majorHAnsi" w:eastAsia="Times New Roman" w:hAnsiTheme="majorHAnsi" w:cs="Times New Roman"/>
                <w:color w:val="000000"/>
                <w:u w:val="single"/>
                <w:lang w:eastAsia="en-AU"/>
              </w:rPr>
              <w:t xml:space="preserve">in the </w:t>
            </w:r>
            <w:r w:rsidR="00DD45CB" w:rsidRPr="00D44172">
              <w:rPr>
                <w:rFonts w:asciiTheme="majorHAnsi" w:eastAsia="Times New Roman" w:hAnsiTheme="majorHAnsi" w:cs="Times New Roman"/>
                <w:color w:val="000000"/>
                <w:u w:val="single"/>
                <w:lang w:eastAsia="en-AU"/>
              </w:rPr>
              <w:t>adjacent</w:t>
            </w:r>
            <w:r w:rsidRPr="00D44172">
              <w:rPr>
                <w:rFonts w:asciiTheme="majorHAnsi" w:eastAsia="Times New Roman" w:hAnsiTheme="majorHAnsi" w:cs="Times New Roman"/>
                <w:color w:val="000000"/>
                <w:u w:val="single"/>
                <w:lang w:eastAsia="en-AU"/>
              </w:rPr>
              <w:t xml:space="preserve"> column.</w:t>
            </w:r>
            <w:r w:rsidR="009F1031" w:rsidRPr="009F1031">
              <w:rPr>
                <w:rFonts w:asciiTheme="majorHAnsi" w:eastAsia="Times New Roman" w:hAnsiTheme="majorHAnsi" w:cs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8640" w:type="dxa"/>
          </w:tcPr>
          <w:p w:rsidR="009F1031" w:rsidRPr="00D96EBC" w:rsidRDefault="009F1031" w:rsidP="00981246">
            <w:pPr>
              <w:rPr>
                <w:rFonts w:asciiTheme="majorHAnsi" w:eastAsia="Times New Roman" w:hAnsiTheme="majorHAnsi" w:cs="Times New Roman"/>
                <w:b/>
                <w:i/>
                <w:color w:val="000000"/>
                <w:lang w:eastAsia="en-AU"/>
              </w:rPr>
            </w:pPr>
            <w:r w:rsidRPr="00D96EBC">
              <w:rPr>
                <w:rFonts w:asciiTheme="majorHAnsi" w:eastAsia="Times New Roman" w:hAnsiTheme="majorHAnsi" w:cs="Times New Roman"/>
                <w:b/>
                <w:i/>
                <w:color w:val="000000"/>
                <w:lang w:eastAsia="en-AU"/>
              </w:rPr>
              <w:t xml:space="preserve">I </w:t>
            </w:r>
            <w:r w:rsidR="00D44172">
              <w:rPr>
                <w:rFonts w:asciiTheme="majorHAnsi" w:eastAsia="Times New Roman" w:hAnsiTheme="majorHAnsi" w:cs="Times New Roman"/>
                <w:b/>
                <w:i/>
                <w:color w:val="000000"/>
                <w:lang w:eastAsia="en-AU"/>
              </w:rPr>
              <w:t>wish to be noted as ‘Anonymous’ in the published comments log</w:t>
            </w:r>
            <w:r w:rsidRPr="00D96EBC">
              <w:rPr>
                <w:rFonts w:asciiTheme="majorHAnsi" w:eastAsia="Times New Roman" w:hAnsiTheme="majorHAnsi" w:cs="Times New Roman"/>
                <w:b/>
                <w:i/>
                <w:color w:val="000000"/>
                <w:lang w:eastAsia="en-AU"/>
              </w:rPr>
              <w:t xml:space="preserve"> because:</w:t>
            </w:r>
          </w:p>
          <w:p w:rsidR="009F1031" w:rsidRPr="009F1031" w:rsidRDefault="009F1031" w:rsidP="00981246">
            <w:pPr>
              <w:rPr>
                <w:rFonts w:asciiTheme="majorHAnsi" w:eastAsia="Times New Roman" w:hAnsiTheme="majorHAnsi" w:cs="Times New Roman"/>
                <w:color w:val="000000"/>
                <w:lang w:eastAsia="en-AU"/>
              </w:rPr>
            </w:pPr>
          </w:p>
          <w:p w:rsidR="009F1031" w:rsidRPr="009F1031" w:rsidRDefault="009F1031" w:rsidP="00981246">
            <w:pPr>
              <w:rPr>
                <w:rFonts w:asciiTheme="majorHAnsi" w:eastAsia="Times New Roman" w:hAnsiTheme="majorHAnsi" w:cs="Times New Roman"/>
                <w:color w:val="000000"/>
                <w:lang w:eastAsia="en-AU"/>
              </w:rPr>
            </w:pPr>
          </w:p>
          <w:p w:rsidR="009F1031" w:rsidRPr="009F1031" w:rsidRDefault="009F1031" w:rsidP="00981246">
            <w:pPr>
              <w:rPr>
                <w:rFonts w:asciiTheme="majorHAnsi" w:hAnsiTheme="majorHAnsi"/>
              </w:rPr>
            </w:pPr>
          </w:p>
        </w:tc>
      </w:tr>
    </w:tbl>
    <w:p w:rsidR="00C42D6C" w:rsidRPr="008B0A55" w:rsidRDefault="00C42D6C" w:rsidP="00C42D6C">
      <w:pPr>
        <w:rPr>
          <w:rFonts w:asciiTheme="majorHAnsi" w:hAnsiTheme="majorHAnsi"/>
          <w:b/>
          <w:color w:val="82BC00"/>
          <w:sz w:val="8"/>
        </w:rPr>
      </w:pPr>
    </w:p>
    <w:tbl>
      <w:tblPr>
        <w:tblW w:w="15324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275"/>
        <w:gridCol w:w="441"/>
        <w:gridCol w:w="708"/>
        <w:gridCol w:w="709"/>
        <w:gridCol w:w="1559"/>
        <w:gridCol w:w="1985"/>
        <w:gridCol w:w="4323"/>
        <w:gridCol w:w="4324"/>
      </w:tblGrid>
      <w:tr w:rsidR="008B0A55" w:rsidRPr="007A73BF" w:rsidTr="008B0A55">
        <w:trPr>
          <w:trHeight w:val="900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C00"/>
          </w:tcPr>
          <w:p w:rsidR="008B0A55" w:rsidRPr="007A73BF" w:rsidRDefault="008B0A55" w:rsidP="00DC45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  <w:t>ASI Document</w:t>
            </w:r>
            <w:r w:rsidR="00DC4528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  <w:t xml:space="preserve"> Name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C00"/>
            <w:hideMark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</w:pPr>
            <w:r w:rsidRPr="007A73B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  <w:t>#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2BC00"/>
            <w:hideMark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</w:pPr>
            <w:r w:rsidRPr="007A73B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  <w:t>Page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2BC00"/>
            <w:hideMark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</w:pPr>
            <w:r w:rsidRPr="007A73B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  <w:t xml:space="preserve">Line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2BC00"/>
            <w:hideMark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</w:pPr>
            <w:r w:rsidRPr="007A73B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  <w:t>Heading/ Figure/Table Number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2BC00"/>
            <w:hideMark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</w:pPr>
            <w:r w:rsidRPr="007A73B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  <w:t>Type of Comment (General, Specific, Editorial)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2BC00"/>
            <w:hideMark/>
          </w:tcPr>
          <w:p w:rsidR="008B0A55" w:rsidRPr="007A73BF" w:rsidRDefault="008B0A55" w:rsidP="00826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  <w:t>Comment and Reason for Comment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2BC00"/>
            <w:hideMark/>
          </w:tcPr>
          <w:p w:rsidR="008B0A55" w:rsidRPr="007A73BF" w:rsidRDefault="008B0A55" w:rsidP="00826B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  <w:t xml:space="preserve">Suggested </w:t>
            </w:r>
            <w:r w:rsidRPr="007A73BF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  <w:t xml:space="preserve"> Change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AU"/>
              </w:rPr>
              <w:t xml:space="preserve"> To Wording</w:t>
            </w:r>
          </w:p>
        </w:tc>
      </w:tr>
      <w:tr w:rsidR="008B0A55" w:rsidRPr="007A73BF" w:rsidTr="008B0A55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8B0A55" w:rsidRPr="007A73BF" w:rsidTr="008B0A55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8B0A55" w:rsidRPr="007A73BF" w:rsidTr="008B0A55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8B0A55" w:rsidRPr="007A73BF" w:rsidTr="008B0A55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8B0A55" w:rsidRPr="007A73BF" w:rsidTr="008B0A55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8B0A55" w:rsidRPr="007A73BF" w:rsidTr="008B0A55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8B0A55" w:rsidRPr="007A73BF" w:rsidTr="008B0A55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8B0A55" w:rsidRPr="007A73BF" w:rsidTr="008B0A55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3C7653" w:rsidRPr="007A73BF" w:rsidTr="008B0A55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53" w:rsidRDefault="003C7653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53" w:rsidRDefault="003C7653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53" w:rsidRPr="007A73BF" w:rsidRDefault="003C7653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53" w:rsidRPr="007A73BF" w:rsidRDefault="003C7653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53" w:rsidRDefault="003C7653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53" w:rsidRPr="007A73BF" w:rsidRDefault="003C7653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53" w:rsidRPr="007A73BF" w:rsidRDefault="003C7653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53" w:rsidRPr="007A73BF" w:rsidRDefault="003C7653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3C7653" w:rsidRPr="007A73BF" w:rsidTr="008B0A55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53" w:rsidRDefault="003C7653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53" w:rsidRDefault="003C7653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53" w:rsidRPr="007A73BF" w:rsidRDefault="003C7653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53" w:rsidRPr="007A73BF" w:rsidRDefault="003C7653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53" w:rsidRDefault="003C7653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53" w:rsidRPr="007A73BF" w:rsidRDefault="003C7653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53" w:rsidRPr="007A73BF" w:rsidRDefault="003C7653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653" w:rsidRPr="007A73BF" w:rsidRDefault="003C7653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8B0A55" w:rsidRPr="007A73BF" w:rsidTr="008B0A55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8B0A55" w:rsidRPr="007A73BF" w:rsidTr="008B0A55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8B0A55" w:rsidRPr="007A73BF" w:rsidTr="008B0A55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8B0A55" w:rsidRPr="007A73BF" w:rsidTr="008B0A55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8B0A55" w:rsidRPr="007A73BF" w:rsidTr="008B0A55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8B0A55" w:rsidRPr="007A73BF" w:rsidTr="008B0A55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A55" w:rsidRPr="007A73BF" w:rsidRDefault="008B0A55" w:rsidP="007A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</w:tbl>
    <w:p w:rsidR="00BC5A7C" w:rsidRPr="00181051" w:rsidRDefault="00826B87" w:rsidP="00181051">
      <w:pPr>
        <w:ind w:left="-720"/>
        <w:rPr>
          <w:i/>
        </w:rPr>
      </w:pPr>
      <w:r w:rsidRPr="00181051">
        <w:rPr>
          <w:i/>
        </w:rPr>
        <w:t>Please add additional rows as required.</w:t>
      </w:r>
    </w:p>
    <w:p w:rsidR="00181051" w:rsidRPr="00181051" w:rsidRDefault="00181051" w:rsidP="00181051">
      <w:pPr>
        <w:spacing w:after="0" w:line="240" w:lineRule="auto"/>
        <w:ind w:left="-720"/>
        <w:rPr>
          <w:b/>
          <w:u w:val="single"/>
        </w:rPr>
      </w:pPr>
      <w:r w:rsidRPr="00181051">
        <w:rPr>
          <w:b/>
          <w:u w:val="single"/>
        </w:rPr>
        <w:t>Please provide any other general comments: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5300"/>
      </w:tblGrid>
      <w:tr w:rsidR="00181051" w:rsidTr="00181051">
        <w:tc>
          <w:tcPr>
            <w:tcW w:w="15300" w:type="dxa"/>
          </w:tcPr>
          <w:p w:rsidR="00181051" w:rsidRDefault="00181051"/>
          <w:p w:rsidR="00181051" w:rsidRDefault="00181051"/>
          <w:p w:rsidR="00181051" w:rsidRDefault="00181051"/>
          <w:p w:rsidR="00181051" w:rsidRDefault="00181051"/>
          <w:p w:rsidR="00181051" w:rsidRDefault="00181051"/>
          <w:p w:rsidR="00181051" w:rsidRDefault="00181051"/>
          <w:p w:rsidR="00181051" w:rsidRDefault="00181051"/>
          <w:p w:rsidR="00181051" w:rsidRDefault="00181051"/>
          <w:p w:rsidR="00181051" w:rsidRDefault="00181051"/>
          <w:p w:rsidR="00181051" w:rsidRDefault="00181051"/>
          <w:p w:rsidR="00181051" w:rsidRDefault="00181051"/>
          <w:p w:rsidR="00181051" w:rsidRDefault="00181051"/>
        </w:tc>
      </w:tr>
    </w:tbl>
    <w:p w:rsidR="00181051" w:rsidRPr="00181051" w:rsidRDefault="00181051" w:rsidP="00181051">
      <w:pPr>
        <w:ind w:left="-720"/>
        <w:rPr>
          <w:i/>
        </w:rPr>
      </w:pPr>
      <w:r w:rsidRPr="00181051">
        <w:rPr>
          <w:i/>
        </w:rPr>
        <w:t xml:space="preserve">Please </w:t>
      </w:r>
      <w:r>
        <w:rPr>
          <w:i/>
        </w:rPr>
        <w:t>use additional space</w:t>
      </w:r>
      <w:r w:rsidRPr="00181051">
        <w:rPr>
          <w:i/>
        </w:rPr>
        <w:t xml:space="preserve"> as required.</w:t>
      </w:r>
    </w:p>
    <w:sectPr w:rsidR="00181051" w:rsidRPr="00181051" w:rsidSect="00833DD9">
      <w:footerReference w:type="default" r:id="rId9"/>
      <w:pgSz w:w="16838" w:h="11906" w:orient="landscape"/>
      <w:pgMar w:top="540" w:right="818" w:bottom="993" w:left="1440" w:header="270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37" w:rsidRDefault="00483F37" w:rsidP="000A4D2D">
      <w:pPr>
        <w:spacing w:after="0" w:line="240" w:lineRule="auto"/>
      </w:pPr>
      <w:r>
        <w:separator/>
      </w:r>
    </w:p>
  </w:endnote>
  <w:endnote w:type="continuationSeparator" w:id="0">
    <w:p w:rsidR="00483F37" w:rsidRDefault="00483F37" w:rsidP="000A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55" w:rsidRPr="00324B60" w:rsidRDefault="008B0A55" w:rsidP="00A153F2">
    <w:pPr>
      <w:pStyle w:val="Footer"/>
      <w:tabs>
        <w:tab w:val="clear" w:pos="4513"/>
        <w:tab w:val="clear" w:pos="9026"/>
        <w:tab w:val="center" w:pos="7200"/>
        <w:tab w:val="right" w:pos="14580"/>
      </w:tabs>
      <w:ind w:left="-630"/>
      <w:rPr>
        <w:sz w:val="16"/>
      </w:rPr>
    </w:pPr>
    <w:r>
      <w:rPr>
        <w:noProof/>
        <w:color w:val="82BC00"/>
        <w:sz w:val="18"/>
        <w:lang w:eastAsia="en-AU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B099015" wp14:editId="08E91B19">
              <wp:simplePos x="0" y="0"/>
              <wp:positionH relativeFrom="margin">
                <wp:posOffset>-434566</wp:posOffset>
              </wp:positionH>
              <wp:positionV relativeFrom="paragraph">
                <wp:posOffset>-87347</wp:posOffset>
              </wp:positionV>
              <wp:extent cx="9705315" cy="0"/>
              <wp:effectExtent l="0" t="0" r="1079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0531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70B2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70E9CF7" id="Lin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34.2pt,-6.9pt" to="730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" strokecolor="#70b232" strokeweight="2pt">
              <v:shadow opacity="22938f" offset="0"/>
              <w10:wrap anchorx="margin"/>
            </v:line>
          </w:pict>
        </mc:Fallback>
      </mc:AlternateContent>
    </w:r>
    <w:r w:rsidRPr="007A2419">
      <w:rPr>
        <w:color w:val="82BC00"/>
        <w:sz w:val="18"/>
      </w:rPr>
      <w:t xml:space="preserve">ASI </w:t>
    </w:r>
    <w:r w:rsidR="00A153F2">
      <w:rPr>
        <w:color w:val="82BC00"/>
        <w:sz w:val="18"/>
      </w:rPr>
      <w:t xml:space="preserve">Public Consultation Comments </w:t>
    </w:r>
    <w:proofErr w:type="spellStart"/>
    <w:r w:rsidR="00A153F2">
      <w:rPr>
        <w:color w:val="82BC00"/>
        <w:sz w:val="18"/>
      </w:rPr>
      <w:t>Form</w:t>
    </w:r>
    <w:proofErr w:type="spellEnd"/>
    <w:r>
      <w:rPr>
        <w:color w:val="82BC00"/>
        <w:sz w:val="18"/>
      </w:rPr>
      <w:tab/>
    </w:r>
    <w:r>
      <w:rPr>
        <w:sz w:val="18"/>
      </w:rPr>
      <w:t xml:space="preserve">May </w:t>
    </w:r>
    <w:r w:rsidR="00A153F2">
      <w:rPr>
        <w:sz w:val="18"/>
      </w:rPr>
      <w:t xml:space="preserve">– June </w:t>
    </w:r>
    <w:r>
      <w:rPr>
        <w:sz w:val="18"/>
      </w:rPr>
      <w:t>2017</w:t>
    </w:r>
    <w:r>
      <w:rPr>
        <w:sz w:val="16"/>
      </w:rPr>
      <w:tab/>
    </w:r>
    <w:r w:rsidRPr="00615B9F">
      <w:rPr>
        <w:sz w:val="18"/>
        <w:szCs w:val="24"/>
      </w:rPr>
      <w:fldChar w:fldCharType="begin"/>
    </w:r>
    <w:r w:rsidRPr="00615B9F">
      <w:rPr>
        <w:sz w:val="18"/>
        <w:szCs w:val="24"/>
      </w:rPr>
      <w:instrText xml:space="preserve"> PAGE </w:instrText>
    </w:r>
    <w:r w:rsidRPr="00615B9F">
      <w:rPr>
        <w:sz w:val="18"/>
        <w:szCs w:val="24"/>
      </w:rPr>
      <w:fldChar w:fldCharType="separate"/>
    </w:r>
    <w:r w:rsidR="003C7653">
      <w:rPr>
        <w:noProof/>
        <w:sz w:val="18"/>
        <w:szCs w:val="24"/>
      </w:rPr>
      <w:t>2</w:t>
    </w:r>
    <w:r w:rsidRPr="00615B9F">
      <w:rPr>
        <w:sz w:val="18"/>
        <w:szCs w:val="24"/>
      </w:rPr>
      <w:fldChar w:fldCharType="end"/>
    </w:r>
  </w:p>
  <w:p w:rsidR="008B0A55" w:rsidRDefault="008B0A55" w:rsidP="008B0A55">
    <w:pPr>
      <w:pStyle w:val="Footer"/>
      <w:tabs>
        <w:tab w:val="clear" w:pos="9026"/>
        <w:tab w:val="right" w:pos="14580"/>
      </w:tabs>
      <w:ind w:left="-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37" w:rsidRDefault="00483F37" w:rsidP="000A4D2D">
      <w:pPr>
        <w:spacing w:after="0" w:line="240" w:lineRule="auto"/>
      </w:pPr>
      <w:r>
        <w:separator/>
      </w:r>
    </w:p>
  </w:footnote>
  <w:footnote w:type="continuationSeparator" w:id="0">
    <w:p w:rsidR="00483F37" w:rsidRDefault="00483F37" w:rsidP="000A4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56C"/>
    <w:multiLevelType w:val="hybridMultilevel"/>
    <w:tmpl w:val="B7886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10196"/>
    <w:multiLevelType w:val="hybridMultilevel"/>
    <w:tmpl w:val="41BADF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95DA0"/>
    <w:multiLevelType w:val="hybridMultilevel"/>
    <w:tmpl w:val="09C62FD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033609"/>
    <w:multiLevelType w:val="hybridMultilevel"/>
    <w:tmpl w:val="6602C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D00C2"/>
    <w:multiLevelType w:val="hybridMultilevel"/>
    <w:tmpl w:val="A0A21426"/>
    <w:lvl w:ilvl="0" w:tplc="208298D0">
      <w:start w:val="19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7E38CD"/>
    <w:multiLevelType w:val="hybridMultilevel"/>
    <w:tmpl w:val="8B769C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AF0279"/>
    <w:multiLevelType w:val="hybridMultilevel"/>
    <w:tmpl w:val="13D670B6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21A57D4E"/>
    <w:multiLevelType w:val="hybridMultilevel"/>
    <w:tmpl w:val="29CCEC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A93BDA"/>
    <w:multiLevelType w:val="hybridMultilevel"/>
    <w:tmpl w:val="9078C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5728D"/>
    <w:multiLevelType w:val="hybridMultilevel"/>
    <w:tmpl w:val="BFCEB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A1B1D"/>
    <w:multiLevelType w:val="hybridMultilevel"/>
    <w:tmpl w:val="557E2F18"/>
    <w:lvl w:ilvl="0" w:tplc="3D58EE1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62C06"/>
    <w:multiLevelType w:val="hybridMultilevel"/>
    <w:tmpl w:val="3A4CF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3A330D"/>
    <w:multiLevelType w:val="hybridMultilevel"/>
    <w:tmpl w:val="8C145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D6F16"/>
    <w:multiLevelType w:val="hybridMultilevel"/>
    <w:tmpl w:val="C5085A32"/>
    <w:lvl w:ilvl="0" w:tplc="5810E4EC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Frutiger-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F6E96"/>
    <w:multiLevelType w:val="hybridMultilevel"/>
    <w:tmpl w:val="9FAAD2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3C7008"/>
    <w:multiLevelType w:val="hybridMultilevel"/>
    <w:tmpl w:val="62DCF8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8298D0">
      <w:start w:val="19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867E32"/>
    <w:multiLevelType w:val="hybridMultilevel"/>
    <w:tmpl w:val="8452C8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F35B51"/>
    <w:multiLevelType w:val="hybridMultilevel"/>
    <w:tmpl w:val="D624B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F3014"/>
    <w:multiLevelType w:val="hybridMultilevel"/>
    <w:tmpl w:val="717E50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8298D0">
      <w:start w:val="19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53603E"/>
    <w:multiLevelType w:val="hybridMultilevel"/>
    <w:tmpl w:val="C616E1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D43EF"/>
    <w:multiLevelType w:val="hybridMultilevel"/>
    <w:tmpl w:val="2CFC3248"/>
    <w:lvl w:ilvl="0" w:tplc="5810E4EC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Frutiger-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F21F7"/>
    <w:multiLevelType w:val="hybridMultilevel"/>
    <w:tmpl w:val="9836D3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A72365"/>
    <w:multiLevelType w:val="hybridMultilevel"/>
    <w:tmpl w:val="4094D93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5B5227D4"/>
    <w:multiLevelType w:val="hybridMultilevel"/>
    <w:tmpl w:val="4B30C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30546"/>
    <w:multiLevelType w:val="hybridMultilevel"/>
    <w:tmpl w:val="F176D7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E62AA4"/>
    <w:multiLevelType w:val="hybridMultilevel"/>
    <w:tmpl w:val="0BCE2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A625C"/>
    <w:multiLevelType w:val="hybridMultilevel"/>
    <w:tmpl w:val="79D69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32BD9"/>
    <w:multiLevelType w:val="hybridMultilevel"/>
    <w:tmpl w:val="C3B21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2"/>
  </w:num>
  <w:num w:numId="5">
    <w:abstractNumId w:val="21"/>
  </w:num>
  <w:num w:numId="6">
    <w:abstractNumId w:val="24"/>
  </w:num>
  <w:num w:numId="7">
    <w:abstractNumId w:val="17"/>
  </w:num>
  <w:num w:numId="8">
    <w:abstractNumId w:val="7"/>
  </w:num>
  <w:num w:numId="9">
    <w:abstractNumId w:val="3"/>
  </w:num>
  <w:num w:numId="10">
    <w:abstractNumId w:val="8"/>
  </w:num>
  <w:num w:numId="11">
    <w:abstractNumId w:val="14"/>
  </w:num>
  <w:num w:numId="12">
    <w:abstractNumId w:val="1"/>
  </w:num>
  <w:num w:numId="13">
    <w:abstractNumId w:val="15"/>
  </w:num>
  <w:num w:numId="14">
    <w:abstractNumId w:val="4"/>
  </w:num>
  <w:num w:numId="15">
    <w:abstractNumId w:val="5"/>
  </w:num>
  <w:num w:numId="16">
    <w:abstractNumId w:val="18"/>
  </w:num>
  <w:num w:numId="17">
    <w:abstractNumId w:val="12"/>
  </w:num>
  <w:num w:numId="18">
    <w:abstractNumId w:val="27"/>
  </w:num>
  <w:num w:numId="19">
    <w:abstractNumId w:val="22"/>
  </w:num>
  <w:num w:numId="20">
    <w:abstractNumId w:val="25"/>
  </w:num>
  <w:num w:numId="21">
    <w:abstractNumId w:val="0"/>
  </w:num>
  <w:num w:numId="22">
    <w:abstractNumId w:val="23"/>
  </w:num>
  <w:num w:numId="23">
    <w:abstractNumId w:val="13"/>
  </w:num>
  <w:num w:numId="24">
    <w:abstractNumId w:val="20"/>
  </w:num>
  <w:num w:numId="25">
    <w:abstractNumId w:val="19"/>
  </w:num>
  <w:num w:numId="26">
    <w:abstractNumId w:val="9"/>
  </w:num>
  <w:num w:numId="27">
    <w:abstractNumId w:val="2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2D"/>
    <w:rsid w:val="00003304"/>
    <w:rsid w:val="000248D8"/>
    <w:rsid w:val="00027766"/>
    <w:rsid w:val="000A4D2D"/>
    <w:rsid w:val="000F7C36"/>
    <w:rsid w:val="00105CF9"/>
    <w:rsid w:val="001365AA"/>
    <w:rsid w:val="001549BC"/>
    <w:rsid w:val="00163FE5"/>
    <w:rsid w:val="00181051"/>
    <w:rsid w:val="00181085"/>
    <w:rsid w:val="00190BEB"/>
    <w:rsid w:val="001A4E73"/>
    <w:rsid w:val="001C7969"/>
    <w:rsid w:val="001D0D1A"/>
    <w:rsid w:val="001E651C"/>
    <w:rsid w:val="001F4F69"/>
    <w:rsid w:val="00216063"/>
    <w:rsid w:val="002339C1"/>
    <w:rsid w:val="002966A9"/>
    <w:rsid w:val="00296D55"/>
    <w:rsid w:val="002A39A5"/>
    <w:rsid w:val="002B66DB"/>
    <w:rsid w:val="002C3416"/>
    <w:rsid w:val="003003EF"/>
    <w:rsid w:val="003312F5"/>
    <w:rsid w:val="00385A73"/>
    <w:rsid w:val="0039101F"/>
    <w:rsid w:val="003A2414"/>
    <w:rsid w:val="003B644B"/>
    <w:rsid w:val="003C7653"/>
    <w:rsid w:val="00456440"/>
    <w:rsid w:val="00483F37"/>
    <w:rsid w:val="004B1AB5"/>
    <w:rsid w:val="00526D75"/>
    <w:rsid w:val="00532250"/>
    <w:rsid w:val="00546EF2"/>
    <w:rsid w:val="005D09AA"/>
    <w:rsid w:val="005D1703"/>
    <w:rsid w:val="00602ADB"/>
    <w:rsid w:val="00611FDE"/>
    <w:rsid w:val="00625896"/>
    <w:rsid w:val="0063419E"/>
    <w:rsid w:val="00651F07"/>
    <w:rsid w:val="006569C6"/>
    <w:rsid w:val="00661F35"/>
    <w:rsid w:val="006641A6"/>
    <w:rsid w:val="006A14C8"/>
    <w:rsid w:val="006C1DFD"/>
    <w:rsid w:val="00715C95"/>
    <w:rsid w:val="00727208"/>
    <w:rsid w:val="00755231"/>
    <w:rsid w:val="00765863"/>
    <w:rsid w:val="00773467"/>
    <w:rsid w:val="007775E1"/>
    <w:rsid w:val="00795491"/>
    <w:rsid w:val="007A73BF"/>
    <w:rsid w:val="007D35B4"/>
    <w:rsid w:val="007E352F"/>
    <w:rsid w:val="007F2588"/>
    <w:rsid w:val="007F2D12"/>
    <w:rsid w:val="00813E32"/>
    <w:rsid w:val="0082160F"/>
    <w:rsid w:val="00826B87"/>
    <w:rsid w:val="00833DD9"/>
    <w:rsid w:val="00846086"/>
    <w:rsid w:val="0087334D"/>
    <w:rsid w:val="008B0A55"/>
    <w:rsid w:val="008B646E"/>
    <w:rsid w:val="00950EA4"/>
    <w:rsid w:val="00973193"/>
    <w:rsid w:val="0098561B"/>
    <w:rsid w:val="009F1031"/>
    <w:rsid w:val="00A14CC8"/>
    <w:rsid w:val="00A153F2"/>
    <w:rsid w:val="00A3285A"/>
    <w:rsid w:val="00A93687"/>
    <w:rsid w:val="00AB12AD"/>
    <w:rsid w:val="00AB1E17"/>
    <w:rsid w:val="00AC317B"/>
    <w:rsid w:val="00AC3A82"/>
    <w:rsid w:val="00AD59B4"/>
    <w:rsid w:val="00B26210"/>
    <w:rsid w:val="00B31A91"/>
    <w:rsid w:val="00B42EFB"/>
    <w:rsid w:val="00B43402"/>
    <w:rsid w:val="00B436F0"/>
    <w:rsid w:val="00B4379F"/>
    <w:rsid w:val="00B646E9"/>
    <w:rsid w:val="00BA053B"/>
    <w:rsid w:val="00BB0581"/>
    <w:rsid w:val="00BB71B0"/>
    <w:rsid w:val="00BC0480"/>
    <w:rsid w:val="00BC5A7C"/>
    <w:rsid w:val="00BD5B45"/>
    <w:rsid w:val="00BE56BD"/>
    <w:rsid w:val="00C16B5F"/>
    <w:rsid w:val="00C179E7"/>
    <w:rsid w:val="00C35005"/>
    <w:rsid w:val="00C42D6C"/>
    <w:rsid w:val="00C76B09"/>
    <w:rsid w:val="00C92852"/>
    <w:rsid w:val="00CB2ADC"/>
    <w:rsid w:val="00CC1AB3"/>
    <w:rsid w:val="00CE0686"/>
    <w:rsid w:val="00CE5345"/>
    <w:rsid w:val="00D17822"/>
    <w:rsid w:val="00D21729"/>
    <w:rsid w:val="00D27AD1"/>
    <w:rsid w:val="00D44172"/>
    <w:rsid w:val="00D6237A"/>
    <w:rsid w:val="00D96EBC"/>
    <w:rsid w:val="00DB3E8E"/>
    <w:rsid w:val="00DB4E5B"/>
    <w:rsid w:val="00DC0AF5"/>
    <w:rsid w:val="00DC4528"/>
    <w:rsid w:val="00DD45CB"/>
    <w:rsid w:val="00E2724C"/>
    <w:rsid w:val="00EA0E8F"/>
    <w:rsid w:val="00EB20E1"/>
    <w:rsid w:val="00EB2939"/>
    <w:rsid w:val="00EB4058"/>
    <w:rsid w:val="00EC1250"/>
    <w:rsid w:val="00ED650D"/>
    <w:rsid w:val="00F06283"/>
    <w:rsid w:val="00F17CD0"/>
    <w:rsid w:val="00F32AF5"/>
    <w:rsid w:val="00F62B78"/>
    <w:rsid w:val="00F95494"/>
    <w:rsid w:val="00FA214D"/>
    <w:rsid w:val="00FA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D2D"/>
  </w:style>
  <w:style w:type="paragraph" w:styleId="Footer">
    <w:name w:val="footer"/>
    <w:basedOn w:val="Normal"/>
    <w:link w:val="FooterChar"/>
    <w:uiPriority w:val="99"/>
    <w:unhideWhenUsed/>
    <w:rsid w:val="000A4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D2D"/>
  </w:style>
  <w:style w:type="table" w:styleId="TableGrid">
    <w:name w:val="Table Grid"/>
    <w:basedOn w:val="TableNormal"/>
    <w:uiPriority w:val="39"/>
    <w:rsid w:val="0053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52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7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208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C1250"/>
  </w:style>
  <w:style w:type="character" w:styleId="Hyperlink">
    <w:name w:val="Hyperlink"/>
    <w:basedOn w:val="DefaultParagraphFont"/>
    <w:uiPriority w:val="99"/>
    <w:unhideWhenUsed/>
    <w:rsid w:val="002339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D2D"/>
  </w:style>
  <w:style w:type="paragraph" w:styleId="Footer">
    <w:name w:val="footer"/>
    <w:basedOn w:val="Normal"/>
    <w:link w:val="FooterChar"/>
    <w:uiPriority w:val="99"/>
    <w:unhideWhenUsed/>
    <w:rsid w:val="000A4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D2D"/>
  </w:style>
  <w:style w:type="table" w:styleId="TableGrid">
    <w:name w:val="Table Grid"/>
    <w:basedOn w:val="TableNormal"/>
    <w:uiPriority w:val="39"/>
    <w:rsid w:val="0053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52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7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208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C1250"/>
  </w:style>
  <w:style w:type="character" w:styleId="Hyperlink">
    <w:name w:val="Hyperlink"/>
    <w:basedOn w:val="DefaultParagraphFont"/>
    <w:uiPriority w:val="99"/>
    <w:unhideWhenUsed/>
    <w:rsid w:val="00233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FionaSolomon</dc:creator>
  <cp:lastModifiedBy>Sam Brumale</cp:lastModifiedBy>
  <cp:revision>11</cp:revision>
  <dcterms:created xsi:type="dcterms:W3CDTF">2017-05-03T05:20:00Z</dcterms:created>
  <dcterms:modified xsi:type="dcterms:W3CDTF">2017-06-05T23:27:00Z</dcterms:modified>
</cp:coreProperties>
</file>